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F6792" w14:textId="136915E3" w:rsidR="00686CFE" w:rsidRDefault="007D4366" w:rsidP="00BD3E6B">
      <w:pPr>
        <w:spacing w:after="0" w:line="240" w:lineRule="auto"/>
        <w:rPr>
          <w:rFonts w:ascii="Arial" w:hAnsi="Arial" w:cs="Arial"/>
        </w:rPr>
      </w:pPr>
      <w:r w:rsidRPr="00BD3E6B">
        <w:rPr>
          <w:rFonts w:ascii="Arial" w:hAnsi="Arial" w:cs="Arial"/>
          <w:b/>
          <w:bCs/>
        </w:rPr>
        <w:t>Title:</w:t>
      </w:r>
      <w:r w:rsidRPr="000955D2">
        <w:rPr>
          <w:rFonts w:ascii="Arial" w:hAnsi="Arial" w:cs="Arial"/>
        </w:rPr>
        <w:t xml:space="preserve"> Administration of intravenous iron at home; risks, reactions and rewards.</w:t>
      </w:r>
    </w:p>
    <w:p w14:paraId="2F2C3194" w14:textId="77777777" w:rsidR="00BD3E6B" w:rsidRPr="000955D2" w:rsidRDefault="00BD3E6B" w:rsidP="00BD3E6B">
      <w:pPr>
        <w:spacing w:after="0" w:line="240" w:lineRule="auto"/>
        <w:rPr>
          <w:rFonts w:ascii="Arial" w:hAnsi="Arial" w:cs="Arial"/>
        </w:rPr>
      </w:pPr>
    </w:p>
    <w:p w14:paraId="26F2E502" w14:textId="0CC07B18" w:rsidR="007D4366" w:rsidRDefault="007D4366" w:rsidP="00BD3E6B">
      <w:pPr>
        <w:spacing w:after="0" w:line="240" w:lineRule="auto"/>
        <w:rPr>
          <w:rFonts w:ascii="Arial" w:hAnsi="Arial" w:cs="Arial"/>
        </w:rPr>
      </w:pPr>
      <w:r w:rsidRPr="00BD3E6B">
        <w:rPr>
          <w:rFonts w:ascii="Arial" w:hAnsi="Arial" w:cs="Arial"/>
          <w:b/>
          <w:bCs/>
        </w:rPr>
        <w:t>Aim:</w:t>
      </w:r>
      <w:r w:rsidRPr="000955D2">
        <w:rPr>
          <w:rFonts w:ascii="Arial" w:hAnsi="Arial" w:cs="Arial"/>
        </w:rPr>
        <w:t xml:space="preserve"> To evaluate the safety and patient experience of patients referred to a </w:t>
      </w:r>
      <w:r w:rsidR="000955D2" w:rsidRPr="000955D2">
        <w:rPr>
          <w:rFonts w:ascii="Arial" w:hAnsi="Arial" w:cs="Arial"/>
        </w:rPr>
        <w:t xml:space="preserve">national </w:t>
      </w:r>
      <w:r w:rsidRPr="000955D2">
        <w:rPr>
          <w:rFonts w:ascii="Arial" w:hAnsi="Arial" w:cs="Arial"/>
        </w:rPr>
        <w:t>home infusion service for the administration of intravenous iron.</w:t>
      </w:r>
    </w:p>
    <w:p w14:paraId="0E86A7D4" w14:textId="77777777" w:rsidR="00BD3E6B" w:rsidRPr="000955D2" w:rsidRDefault="00BD3E6B" w:rsidP="00BD3E6B">
      <w:pPr>
        <w:spacing w:after="0" w:line="240" w:lineRule="auto"/>
        <w:rPr>
          <w:rFonts w:ascii="Arial" w:hAnsi="Arial" w:cs="Arial"/>
        </w:rPr>
      </w:pPr>
    </w:p>
    <w:p w14:paraId="545B177C" w14:textId="4B05802F" w:rsidR="007D4366" w:rsidRDefault="007D4366" w:rsidP="00BD3E6B">
      <w:pPr>
        <w:spacing w:after="0" w:line="240" w:lineRule="auto"/>
        <w:rPr>
          <w:rFonts w:ascii="Arial" w:hAnsi="Arial" w:cs="Arial"/>
        </w:rPr>
      </w:pPr>
      <w:r w:rsidRPr="00BD3E6B">
        <w:rPr>
          <w:rFonts w:ascii="Arial" w:hAnsi="Arial" w:cs="Arial"/>
          <w:b/>
          <w:bCs/>
        </w:rPr>
        <w:t>Method:</w:t>
      </w:r>
      <w:r w:rsidRPr="000955D2">
        <w:rPr>
          <w:rFonts w:ascii="Arial" w:hAnsi="Arial" w:cs="Arial"/>
        </w:rPr>
        <w:t xml:space="preserve"> </w:t>
      </w:r>
      <w:r w:rsidR="0066252F" w:rsidRPr="000955D2">
        <w:rPr>
          <w:rFonts w:ascii="Arial" w:hAnsi="Arial" w:cs="Arial"/>
        </w:rPr>
        <w:t xml:space="preserve">Electronic health records </w:t>
      </w:r>
      <w:r w:rsidR="0066252F">
        <w:rPr>
          <w:rFonts w:ascii="Arial" w:hAnsi="Arial" w:cs="Arial"/>
        </w:rPr>
        <w:t>of a</w:t>
      </w:r>
      <w:r w:rsidRPr="000955D2">
        <w:rPr>
          <w:rFonts w:ascii="Arial" w:hAnsi="Arial" w:cs="Arial"/>
        </w:rPr>
        <w:t xml:space="preserve"> retrospective cohort of patients referred to a </w:t>
      </w:r>
      <w:r w:rsidR="000955D2" w:rsidRPr="000955D2">
        <w:rPr>
          <w:rFonts w:ascii="Arial" w:hAnsi="Arial" w:cs="Arial"/>
        </w:rPr>
        <w:t>national</w:t>
      </w:r>
      <w:r w:rsidRPr="000955D2">
        <w:rPr>
          <w:rFonts w:ascii="Arial" w:hAnsi="Arial" w:cs="Arial"/>
        </w:rPr>
        <w:t xml:space="preserve"> home infusion service and treated between 01 Jan 202</w:t>
      </w:r>
      <w:r w:rsidR="00F47043">
        <w:rPr>
          <w:rFonts w:ascii="Arial" w:hAnsi="Arial" w:cs="Arial"/>
        </w:rPr>
        <w:t>2</w:t>
      </w:r>
      <w:r w:rsidRPr="000955D2">
        <w:rPr>
          <w:rFonts w:ascii="Arial" w:hAnsi="Arial" w:cs="Arial"/>
        </w:rPr>
        <w:t xml:space="preserve"> and 31 Dec 2023</w:t>
      </w:r>
      <w:r w:rsidR="0066252F">
        <w:rPr>
          <w:rFonts w:ascii="Arial" w:hAnsi="Arial" w:cs="Arial"/>
        </w:rPr>
        <w:t xml:space="preserve">, </w:t>
      </w:r>
      <w:r w:rsidRPr="000955D2">
        <w:rPr>
          <w:rFonts w:ascii="Arial" w:hAnsi="Arial" w:cs="Arial"/>
        </w:rPr>
        <w:t>were reviewed</w:t>
      </w:r>
      <w:r w:rsidR="0066252F">
        <w:rPr>
          <w:rFonts w:ascii="Arial" w:hAnsi="Arial" w:cs="Arial"/>
        </w:rPr>
        <w:t xml:space="preserve">. Data was collated on </w:t>
      </w:r>
      <w:r w:rsidRPr="000955D2">
        <w:rPr>
          <w:rFonts w:ascii="Arial" w:hAnsi="Arial" w:cs="Arial"/>
        </w:rPr>
        <w:t xml:space="preserve">demographics, concomitant infusions, </w:t>
      </w:r>
      <w:proofErr w:type="spellStart"/>
      <w:r w:rsidRPr="000955D2">
        <w:rPr>
          <w:rFonts w:ascii="Arial" w:hAnsi="Arial" w:cs="Arial"/>
        </w:rPr>
        <w:t>infusional</w:t>
      </w:r>
      <w:proofErr w:type="spellEnd"/>
      <w:r w:rsidRPr="000955D2">
        <w:rPr>
          <w:rFonts w:ascii="Arial" w:hAnsi="Arial" w:cs="Arial"/>
        </w:rPr>
        <w:t>-related reactions</w:t>
      </w:r>
      <w:r w:rsidR="00174855" w:rsidRPr="000955D2">
        <w:rPr>
          <w:rFonts w:ascii="Arial" w:hAnsi="Arial" w:cs="Arial"/>
        </w:rPr>
        <w:t xml:space="preserve"> (</w:t>
      </w:r>
      <w:proofErr w:type="spellStart"/>
      <w:r w:rsidR="00174855" w:rsidRPr="000955D2">
        <w:rPr>
          <w:rFonts w:ascii="Arial" w:hAnsi="Arial" w:cs="Arial"/>
        </w:rPr>
        <w:t>iRR</w:t>
      </w:r>
      <w:r w:rsidR="00595C4D">
        <w:rPr>
          <w:rFonts w:ascii="Arial" w:hAnsi="Arial" w:cs="Arial"/>
        </w:rPr>
        <w:t>s</w:t>
      </w:r>
      <w:proofErr w:type="spellEnd"/>
      <w:r w:rsidR="00174855" w:rsidRPr="000955D2">
        <w:rPr>
          <w:rFonts w:ascii="Arial" w:hAnsi="Arial" w:cs="Arial"/>
        </w:rPr>
        <w:t>)</w:t>
      </w:r>
      <w:r w:rsidRPr="000955D2">
        <w:rPr>
          <w:rFonts w:ascii="Arial" w:hAnsi="Arial" w:cs="Arial"/>
        </w:rPr>
        <w:t xml:space="preserve">, use of hypersensitivity-anaphylaxis </w:t>
      </w:r>
      <w:r w:rsidR="0066252F">
        <w:rPr>
          <w:rFonts w:ascii="Arial" w:hAnsi="Arial" w:cs="Arial"/>
        </w:rPr>
        <w:t>standard orders (HASO)</w:t>
      </w:r>
      <w:r w:rsidRPr="000955D2">
        <w:rPr>
          <w:rFonts w:ascii="Arial" w:hAnsi="Arial" w:cs="Arial"/>
        </w:rPr>
        <w:t xml:space="preserve">, transfer to hospital, and extravasation. </w:t>
      </w:r>
      <w:r w:rsidR="00300F9F">
        <w:rPr>
          <w:rFonts w:ascii="Arial" w:hAnsi="Arial" w:cs="Arial"/>
        </w:rPr>
        <w:t xml:space="preserve">In addition, </w:t>
      </w:r>
      <w:r w:rsidRPr="000955D2">
        <w:rPr>
          <w:rFonts w:ascii="Arial" w:hAnsi="Arial" w:cs="Arial"/>
        </w:rPr>
        <w:t>Net Promoter Score</w:t>
      </w:r>
      <w:r w:rsidR="00174855" w:rsidRPr="000955D2">
        <w:rPr>
          <w:rFonts w:ascii="Arial" w:hAnsi="Arial" w:cs="Arial"/>
        </w:rPr>
        <w:t xml:space="preserve"> (NPS)</w:t>
      </w:r>
      <w:r w:rsidRPr="000955D2">
        <w:rPr>
          <w:rFonts w:ascii="Arial" w:hAnsi="Arial" w:cs="Arial"/>
        </w:rPr>
        <w:t xml:space="preserve"> for the same period was analysed.</w:t>
      </w:r>
    </w:p>
    <w:p w14:paraId="39DA30CF" w14:textId="77777777" w:rsidR="00BD3E6B" w:rsidRPr="000955D2" w:rsidRDefault="00BD3E6B" w:rsidP="00BD3E6B">
      <w:pPr>
        <w:spacing w:after="0" w:line="240" w:lineRule="auto"/>
        <w:rPr>
          <w:rFonts w:ascii="Arial" w:hAnsi="Arial" w:cs="Arial"/>
        </w:rPr>
      </w:pPr>
    </w:p>
    <w:p w14:paraId="66669495" w14:textId="5EDAED19" w:rsidR="007D4366" w:rsidRDefault="007D4366" w:rsidP="00BD3E6B">
      <w:pPr>
        <w:spacing w:after="0" w:line="240" w:lineRule="auto"/>
        <w:rPr>
          <w:rFonts w:ascii="Arial" w:hAnsi="Arial" w:cs="Arial"/>
        </w:rPr>
      </w:pPr>
      <w:r w:rsidRPr="00BD3E6B">
        <w:rPr>
          <w:rFonts w:ascii="Arial" w:hAnsi="Arial" w:cs="Arial"/>
          <w:b/>
          <w:bCs/>
        </w:rPr>
        <w:t>Results:</w:t>
      </w:r>
      <w:r w:rsidRPr="000955D2">
        <w:rPr>
          <w:rFonts w:ascii="Arial" w:hAnsi="Arial" w:cs="Arial"/>
        </w:rPr>
        <w:t xml:space="preserve"> </w:t>
      </w:r>
      <w:r w:rsidR="004511DA">
        <w:rPr>
          <w:rFonts w:ascii="Arial" w:hAnsi="Arial" w:cs="Arial"/>
        </w:rPr>
        <w:t>1565</w:t>
      </w:r>
      <w:r w:rsidRPr="000955D2">
        <w:rPr>
          <w:rFonts w:ascii="Arial" w:hAnsi="Arial" w:cs="Arial"/>
        </w:rPr>
        <w:t xml:space="preserve"> patients, receiving </w:t>
      </w:r>
      <w:r w:rsidR="004511DA">
        <w:rPr>
          <w:rFonts w:ascii="Arial" w:hAnsi="Arial" w:cs="Arial"/>
        </w:rPr>
        <w:t>1948</w:t>
      </w:r>
      <w:r w:rsidRPr="000955D2">
        <w:rPr>
          <w:rFonts w:ascii="Arial" w:hAnsi="Arial" w:cs="Arial"/>
        </w:rPr>
        <w:t xml:space="preserve"> doses were included in the analysis. Median age 5</w:t>
      </w:r>
      <w:r w:rsidR="00082942">
        <w:rPr>
          <w:rFonts w:ascii="Arial" w:hAnsi="Arial" w:cs="Arial"/>
        </w:rPr>
        <w:t>1</w:t>
      </w:r>
      <w:r w:rsidRPr="000955D2">
        <w:rPr>
          <w:rFonts w:ascii="Arial" w:hAnsi="Arial" w:cs="Arial"/>
        </w:rPr>
        <w:t xml:space="preserve"> (range 13-101). Female</w:t>
      </w:r>
      <w:r w:rsidR="000955D2" w:rsidRPr="000955D2">
        <w:rPr>
          <w:rFonts w:ascii="Arial" w:hAnsi="Arial" w:cs="Arial"/>
        </w:rPr>
        <w:t xml:space="preserve"> </w:t>
      </w:r>
      <w:r w:rsidR="00E44E14">
        <w:rPr>
          <w:rFonts w:ascii="Arial" w:hAnsi="Arial" w:cs="Arial"/>
        </w:rPr>
        <w:t>1175</w:t>
      </w:r>
      <w:r w:rsidR="007A0FAC">
        <w:rPr>
          <w:rFonts w:ascii="Arial" w:hAnsi="Arial" w:cs="Arial"/>
        </w:rPr>
        <w:t xml:space="preserve"> (75</w:t>
      </w:r>
      <w:r w:rsidR="007C55E0">
        <w:rPr>
          <w:rFonts w:ascii="Arial" w:hAnsi="Arial" w:cs="Arial"/>
        </w:rPr>
        <w:t>.1</w:t>
      </w:r>
      <w:r w:rsidR="007A0FAC">
        <w:rPr>
          <w:rFonts w:ascii="Arial" w:hAnsi="Arial" w:cs="Arial"/>
        </w:rPr>
        <w:t>%</w:t>
      </w:r>
      <w:r w:rsidR="007C55E0">
        <w:rPr>
          <w:rFonts w:ascii="Arial" w:hAnsi="Arial" w:cs="Arial"/>
        </w:rPr>
        <w:t>)</w:t>
      </w:r>
      <w:r w:rsidRPr="000955D2">
        <w:rPr>
          <w:rFonts w:ascii="Arial" w:hAnsi="Arial" w:cs="Arial"/>
        </w:rPr>
        <w:t>: Male</w:t>
      </w:r>
      <w:r w:rsidR="000955D2" w:rsidRPr="000955D2">
        <w:rPr>
          <w:rFonts w:ascii="Arial" w:hAnsi="Arial" w:cs="Arial"/>
        </w:rPr>
        <w:t xml:space="preserve"> </w:t>
      </w:r>
      <w:r w:rsidR="00E44E14">
        <w:rPr>
          <w:rFonts w:ascii="Arial" w:hAnsi="Arial" w:cs="Arial"/>
        </w:rPr>
        <w:t>3</w:t>
      </w:r>
      <w:r w:rsidR="00360DFE">
        <w:rPr>
          <w:rFonts w:ascii="Arial" w:hAnsi="Arial" w:cs="Arial"/>
        </w:rPr>
        <w:t>90</w:t>
      </w:r>
      <w:r w:rsidR="007C55E0">
        <w:rPr>
          <w:rFonts w:ascii="Arial" w:hAnsi="Arial" w:cs="Arial"/>
        </w:rPr>
        <w:t xml:space="preserve"> (24.9%)</w:t>
      </w:r>
      <w:r w:rsidRPr="000955D2">
        <w:rPr>
          <w:rFonts w:ascii="Arial" w:hAnsi="Arial" w:cs="Arial"/>
        </w:rPr>
        <w:t xml:space="preserve">. </w:t>
      </w:r>
      <w:r w:rsidR="00CA057F">
        <w:rPr>
          <w:rFonts w:ascii="Arial" w:hAnsi="Arial" w:cs="Arial"/>
        </w:rPr>
        <w:t>1777</w:t>
      </w:r>
      <w:r w:rsidRPr="000955D2">
        <w:rPr>
          <w:rFonts w:ascii="Arial" w:hAnsi="Arial" w:cs="Arial"/>
        </w:rPr>
        <w:t xml:space="preserve"> doses of </w:t>
      </w:r>
      <w:r w:rsidR="00637AFB">
        <w:rPr>
          <w:rFonts w:ascii="Arial" w:hAnsi="Arial" w:cs="Arial"/>
        </w:rPr>
        <w:t>f</w:t>
      </w:r>
      <w:r w:rsidRPr="000955D2">
        <w:rPr>
          <w:rFonts w:ascii="Arial" w:hAnsi="Arial" w:cs="Arial"/>
        </w:rPr>
        <w:t xml:space="preserve">erric </w:t>
      </w:r>
      <w:proofErr w:type="spellStart"/>
      <w:r w:rsidRPr="000955D2">
        <w:rPr>
          <w:rFonts w:ascii="Arial" w:hAnsi="Arial" w:cs="Arial"/>
        </w:rPr>
        <w:t>carboxymaltose</w:t>
      </w:r>
      <w:proofErr w:type="spellEnd"/>
      <w:r w:rsidRPr="000955D2">
        <w:rPr>
          <w:rFonts w:ascii="Arial" w:hAnsi="Arial" w:cs="Arial"/>
        </w:rPr>
        <w:t xml:space="preserve"> and </w:t>
      </w:r>
      <w:r w:rsidR="00CA057F">
        <w:rPr>
          <w:rFonts w:ascii="Arial" w:hAnsi="Arial" w:cs="Arial"/>
        </w:rPr>
        <w:t>171</w:t>
      </w:r>
      <w:r w:rsidRPr="000955D2">
        <w:rPr>
          <w:rFonts w:ascii="Arial" w:hAnsi="Arial" w:cs="Arial"/>
        </w:rPr>
        <w:t xml:space="preserve"> doses of ferric </w:t>
      </w:r>
      <w:proofErr w:type="spellStart"/>
      <w:r w:rsidRPr="000955D2">
        <w:rPr>
          <w:rFonts w:ascii="Arial" w:hAnsi="Arial" w:cs="Arial"/>
        </w:rPr>
        <w:t>derisomaltose</w:t>
      </w:r>
      <w:proofErr w:type="spellEnd"/>
      <w:r w:rsidRPr="000955D2">
        <w:rPr>
          <w:rFonts w:ascii="Arial" w:hAnsi="Arial" w:cs="Arial"/>
        </w:rPr>
        <w:t xml:space="preserve"> were administer</w:t>
      </w:r>
      <w:r w:rsidR="00595C4D">
        <w:rPr>
          <w:rFonts w:ascii="Arial" w:hAnsi="Arial" w:cs="Arial"/>
        </w:rPr>
        <w:t>ed</w:t>
      </w:r>
      <w:r w:rsidRPr="000955D2">
        <w:rPr>
          <w:rFonts w:ascii="Arial" w:hAnsi="Arial" w:cs="Arial"/>
        </w:rPr>
        <w:t xml:space="preserve">. </w:t>
      </w:r>
      <w:r w:rsidR="00C82ECF">
        <w:rPr>
          <w:rFonts w:ascii="Arial" w:hAnsi="Arial" w:cs="Arial"/>
        </w:rPr>
        <w:t>120</w:t>
      </w:r>
      <w:r w:rsidR="00681A40">
        <w:rPr>
          <w:rFonts w:ascii="Arial" w:hAnsi="Arial" w:cs="Arial"/>
        </w:rPr>
        <w:t xml:space="preserve"> (6.2%)</w:t>
      </w:r>
      <w:r w:rsidR="00174855" w:rsidRPr="000955D2">
        <w:rPr>
          <w:rFonts w:ascii="Arial" w:hAnsi="Arial" w:cs="Arial"/>
        </w:rPr>
        <w:t xml:space="preserve"> patients received their iron infusion at the same </w:t>
      </w:r>
      <w:r w:rsidR="007F503E">
        <w:rPr>
          <w:rFonts w:ascii="Arial" w:hAnsi="Arial" w:cs="Arial"/>
        </w:rPr>
        <w:t>time</w:t>
      </w:r>
      <w:r w:rsidR="00174855" w:rsidRPr="000955D2">
        <w:rPr>
          <w:rFonts w:ascii="Arial" w:hAnsi="Arial" w:cs="Arial"/>
        </w:rPr>
        <w:t xml:space="preserve"> as another therapy (</w:t>
      </w:r>
      <w:r w:rsidR="00681A40">
        <w:rPr>
          <w:rFonts w:ascii="Arial" w:hAnsi="Arial" w:cs="Arial"/>
        </w:rPr>
        <w:t>cancer therapy 30%, chronic disease infusion 70%</w:t>
      </w:r>
      <w:r w:rsidR="00174855" w:rsidRPr="000955D2">
        <w:rPr>
          <w:rFonts w:ascii="Arial" w:hAnsi="Arial" w:cs="Arial"/>
        </w:rPr>
        <w:t xml:space="preserve">). Doses ranged from </w:t>
      </w:r>
      <w:r w:rsidR="00727C47">
        <w:rPr>
          <w:rFonts w:ascii="Arial" w:hAnsi="Arial" w:cs="Arial"/>
        </w:rPr>
        <w:t>250</w:t>
      </w:r>
      <w:r w:rsidR="00174855" w:rsidRPr="000955D2">
        <w:rPr>
          <w:rFonts w:ascii="Arial" w:hAnsi="Arial" w:cs="Arial"/>
        </w:rPr>
        <w:t xml:space="preserve"> to </w:t>
      </w:r>
      <w:r w:rsidR="00727C47">
        <w:rPr>
          <w:rFonts w:ascii="Arial" w:hAnsi="Arial" w:cs="Arial"/>
        </w:rPr>
        <w:t>1500</w:t>
      </w:r>
      <w:r w:rsidR="00174855" w:rsidRPr="000955D2">
        <w:rPr>
          <w:rFonts w:ascii="Arial" w:hAnsi="Arial" w:cs="Arial"/>
        </w:rPr>
        <w:t xml:space="preserve"> mg. </w:t>
      </w:r>
      <w:proofErr w:type="spellStart"/>
      <w:r w:rsidR="00174855" w:rsidRPr="000955D2">
        <w:rPr>
          <w:rFonts w:ascii="Arial" w:hAnsi="Arial" w:cs="Arial"/>
        </w:rPr>
        <w:t>iRR</w:t>
      </w:r>
      <w:r w:rsidR="00595C4D">
        <w:rPr>
          <w:rFonts w:ascii="Arial" w:hAnsi="Arial" w:cs="Arial"/>
        </w:rPr>
        <w:t>s</w:t>
      </w:r>
      <w:proofErr w:type="spellEnd"/>
      <w:r w:rsidR="00174855" w:rsidRPr="000955D2">
        <w:rPr>
          <w:rFonts w:ascii="Arial" w:hAnsi="Arial" w:cs="Arial"/>
        </w:rPr>
        <w:t xml:space="preserve"> occurred in </w:t>
      </w:r>
      <w:r w:rsidR="009E15E3">
        <w:rPr>
          <w:rFonts w:ascii="Arial" w:hAnsi="Arial" w:cs="Arial"/>
        </w:rPr>
        <w:t>1</w:t>
      </w:r>
      <w:r w:rsidR="00262BAC">
        <w:rPr>
          <w:rFonts w:ascii="Arial" w:hAnsi="Arial" w:cs="Arial"/>
        </w:rPr>
        <w:t>7</w:t>
      </w:r>
      <w:r w:rsidR="00174855" w:rsidRPr="000955D2">
        <w:rPr>
          <w:rFonts w:ascii="Arial" w:hAnsi="Arial" w:cs="Arial"/>
        </w:rPr>
        <w:t xml:space="preserve"> </w:t>
      </w:r>
      <w:r w:rsidR="00347E40">
        <w:rPr>
          <w:rFonts w:ascii="Arial" w:hAnsi="Arial" w:cs="Arial"/>
        </w:rPr>
        <w:t xml:space="preserve">(0.87%) </w:t>
      </w:r>
      <w:r w:rsidR="00347E40" w:rsidRPr="000955D2">
        <w:rPr>
          <w:rFonts w:ascii="Arial" w:hAnsi="Arial" w:cs="Arial"/>
        </w:rPr>
        <w:t>patients</w:t>
      </w:r>
      <w:r w:rsidR="00174855" w:rsidRPr="000955D2">
        <w:rPr>
          <w:rFonts w:ascii="Arial" w:hAnsi="Arial" w:cs="Arial"/>
        </w:rPr>
        <w:t>.</w:t>
      </w:r>
      <w:r w:rsidR="0066252F">
        <w:rPr>
          <w:rFonts w:ascii="Arial" w:hAnsi="Arial" w:cs="Arial"/>
        </w:rPr>
        <w:t xml:space="preserve"> HASO</w:t>
      </w:r>
      <w:r w:rsidR="00F81471">
        <w:rPr>
          <w:rFonts w:ascii="Arial" w:hAnsi="Arial" w:cs="Arial"/>
        </w:rPr>
        <w:t xml:space="preserve"> medications</w:t>
      </w:r>
      <w:r w:rsidR="00174855" w:rsidRPr="000955D2">
        <w:rPr>
          <w:rFonts w:ascii="Arial" w:hAnsi="Arial" w:cs="Arial"/>
        </w:rPr>
        <w:t xml:space="preserve"> </w:t>
      </w:r>
      <w:r w:rsidR="0066252F">
        <w:rPr>
          <w:rFonts w:ascii="Arial" w:hAnsi="Arial" w:cs="Arial"/>
        </w:rPr>
        <w:t xml:space="preserve">were </w:t>
      </w:r>
      <w:r w:rsidR="00F81471">
        <w:rPr>
          <w:rFonts w:ascii="Arial" w:hAnsi="Arial" w:cs="Arial"/>
        </w:rPr>
        <w:t>administered</w:t>
      </w:r>
      <w:r w:rsidR="00174855" w:rsidRPr="000955D2">
        <w:rPr>
          <w:rFonts w:ascii="Arial" w:hAnsi="Arial" w:cs="Arial"/>
        </w:rPr>
        <w:t xml:space="preserve"> in</w:t>
      </w:r>
      <w:r w:rsidR="00347E40">
        <w:rPr>
          <w:rFonts w:ascii="Arial" w:hAnsi="Arial" w:cs="Arial"/>
        </w:rPr>
        <w:t xml:space="preserve"> </w:t>
      </w:r>
      <w:r w:rsidR="00F81471">
        <w:rPr>
          <w:rFonts w:ascii="Arial" w:hAnsi="Arial" w:cs="Arial"/>
        </w:rPr>
        <w:t>10</w:t>
      </w:r>
      <w:r w:rsidR="0066252F">
        <w:rPr>
          <w:rFonts w:ascii="Arial" w:hAnsi="Arial" w:cs="Arial"/>
        </w:rPr>
        <w:t xml:space="preserve"> patients</w:t>
      </w:r>
      <w:r w:rsidR="00174855" w:rsidRPr="000955D2">
        <w:rPr>
          <w:rFonts w:ascii="Arial" w:hAnsi="Arial" w:cs="Arial"/>
        </w:rPr>
        <w:t>.</w:t>
      </w:r>
      <w:r w:rsidR="000955D2" w:rsidRPr="000955D2">
        <w:rPr>
          <w:rFonts w:ascii="Arial" w:hAnsi="Arial" w:cs="Arial"/>
        </w:rPr>
        <w:t xml:space="preserve"> </w:t>
      </w:r>
      <w:r w:rsidR="002F742B">
        <w:rPr>
          <w:rFonts w:ascii="Arial" w:hAnsi="Arial" w:cs="Arial"/>
        </w:rPr>
        <w:t>One patient required</w:t>
      </w:r>
      <w:r w:rsidR="00B1040A">
        <w:rPr>
          <w:rFonts w:ascii="Arial" w:hAnsi="Arial" w:cs="Arial"/>
        </w:rPr>
        <w:t xml:space="preserve"> t</w:t>
      </w:r>
      <w:r w:rsidR="000955D2" w:rsidRPr="000955D2">
        <w:rPr>
          <w:rFonts w:ascii="Arial" w:hAnsi="Arial" w:cs="Arial"/>
        </w:rPr>
        <w:t>ransfer to hospital.</w:t>
      </w:r>
      <w:r w:rsidR="00174855" w:rsidRPr="000955D2">
        <w:rPr>
          <w:rFonts w:ascii="Arial" w:hAnsi="Arial" w:cs="Arial"/>
        </w:rPr>
        <w:t xml:space="preserve"> Cannulation was achieved with the first attempt in </w:t>
      </w:r>
      <w:r w:rsidR="003208F8">
        <w:rPr>
          <w:rFonts w:ascii="Arial" w:hAnsi="Arial" w:cs="Arial"/>
        </w:rPr>
        <w:t>85.1</w:t>
      </w:r>
      <w:r w:rsidR="00174855" w:rsidRPr="000955D2">
        <w:rPr>
          <w:rFonts w:ascii="Arial" w:hAnsi="Arial" w:cs="Arial"/>
        </w:rPr>
        <w:t xml:space="preserve">% of patients (range </w:t>
      </w:r>
      <w:r w:rsidR="00F92146" w:rsidRPr="000955D2">
        <w:rPr>
          <w:rFonts w:ascii="Arial" w:hAnsi="Arial" w:cs="Arial"/>
        </w:rPr>
        <w:t>1</w:t>
      </w:r>
      <w:r w:rsidR="00174855" w:rsidRPr="000955D2">
        <w:rPr>
          <w:rFonts w:ascii="Arial" w:hAnsi="Arial" w:cs="Arial"/>
        </w:rPr>
        <w:t xml:space="preserve"> – </w:t>
      </w:r>
      <w:r w:rsidR="00F92146" w:rsidRPr="000955D2">
        <w:rPr>
          <w:rFonts w:ascii="Arial" w:hAnsi="Arial" w:cs="Arial"/>
        </w:rPr>
        <w:t>5</w:t>
      </w:r>
      <w:r w:rsidR="00174855" w:rsidRPr="000955D2">
        <w:rPr>
          <w:rFonts w:ascii="Arial" w:hAnsi="Arial" w:cs="Arial"/>
        </w:rPr>
        <w:t xml:space="preserve">). </w:t>
      </w:r>
      <w:r w:rsidR="000955D2" w:rsidRPr="000955D2">
        <w:rPr>
          <w:rFonts w:ascii="Arial" w:hAnsi="Arial" w:cs="Arial"/>
        </w:rPr>
        <w:t xml:space="preserve">The </w:t>
      </w:r>
      <w:proofErr w:type="spellStart"/>
      <w:r w:rsidR="000955D2" w:rsidRPr="000955D2">
        <w:rPr>
          <w:rFonts w:ascii="Arial" w:hAnsi="Arial" w:cs="Arial"/>
        </w:rPr>
        <w:t>canulator</w:t>
      </w:r>
      <w:proofErr w:type="spellEnd"/>
      <w:r w:rsidR="000955D2" w:rsidRPr="000955D2">
        <w:rPr>
          <w:rFonts w:ascii="Arial" w:hAnsi="Arial" w:cs="Arial"/>
        </w:rPr>
        <w:t xml:space="preserve"> described venous access as difficult in </w:t>
      </w:r>
      <w:r w:rsidR="00CE0FDA">
        <w:rPr>
          <w:rFonts w:ascii="Arial" w:hAnsi="Arial" w:cs="Arial"/>
        </w:rPr>
        <w:t>12.4</w:t>
      </w:r>
      <w:r w:rsidR="000955D2" w:rsidRPr="000955D2">
        <w:rPr>
          <w:rFonts w:ascii="Arial" w:hAnsi="Arial" w:cs="Arial"/>
        </w:rPr>
        <w:t>% of patients. One</w:t>
      </w:r>
      <w:r w:rsidR="00174855" w:rsidRPr="000955D2">
        <w:rPr>
          <w:rFonts w:ascii="Arial" w:hAnsi="Arial" w:cs="Arial"/>
        </w:rPr>
        <w:t xml:space="preserve"> patient experienced extravasation</w:t>
      </w:r>
      <w:r w:rsidR="000955D2" w:rsidRPr="000955D2">
        <w:rPr>
          <w:rFonts w:ascii="Arial" w:hAnsi="Arial" w:cs="Arial"/>
        </w:rPr>
        <w:t>, with no permanent marking</w:t>
      </w:r>
      <w:r w:rsidR="00174855" w:rsidRPr="000955D2">
        <w:rPr>
          <w:rFonts w:ascii="Arial" w:hAnsi="Arial" w:cs="Arial"/>
        </w:rPr>
        <w:t>. NPS</w:t>
      </w:r>
      <w:r w:rsidR="0005571A">
        <w:rPr>
          <w:rFonts w:ascii="Arial" w:hAnsi="Arial" w:cs="Arial"/>
        </w:rPr>
        <w:t xml:space="preserve"> 9</w:t>
      </w:r>
      <w:r w:rsidR="00DD400C">
        <w:rPr>
          <w:rFonts w:ascii="Arial" w:hAnsi="Arial" w:cs="Arial"/>
        </w:rPr>
        <w:t>3.</w:t>
      </w:r>
    </w:p>
    <w:p w14:paraId="086A4D0F" w14:textId="77777777" w:rsidR="00BD3E6B" w:rsidRPr="000955D2" w:rsidRDefault="00BD3E6B" w:rsidP="00BD3E6B">
      <w:pPr>
        <w:spacing w:after="0" w:line="240" w:lineRule="auto"/>
        <w:rPr>
          <w:rFonts w:ascii="Arial" w:hAnsi="Arial" w:cs="Arial"/>
        </w:rPr>
      </w:pPr>
    </w:p>
    <w:p w14:paraId="54BD6C29" w14:textId="6E534ADD" w:rsidR="00975D76" w:rsidRDefault="007D4366" w:rsidP="00BD3E6B">
      <w:pPr>
        <w:spacing w:after="0" w:line="240" w:lineRule="auto"/>
      </w:pPr>
      <w:r w:rsidRPr="00BD3E6B">
        <w:rPr>
          <w:rFonts w:ascii="Arial" w:hAnsi="Arial" w:cs="Arial"/>
          <w:b/>
          <w:bCs/>
        </w:rPr>
        <w:t>Conclusions:</w:t>
      </w:r>
      <w:r w:rsidR="00174855" w:rsidRPr="000955D2">
        <w:rPr>
          <w:rFonts w:ascii="Arial" w:hAnsi="Arial" w:cs="Arial"/>
        </w:rPr>
        <w:t xml:space="preserve"> This is the largest </w:t>
      </w:r>
      <w:r w:rsidR="009C7F30">
        <w:rPr>
          <w:rFonts w:ascii="Arial" w:hAnsi="Arial" w:cs="Arial"/>
        </w:rPr>
        <w:t xml:space="preserve">reported </w:t>
      </w:r>
      <w:r w:rsidR="00174855" w:rsidRPr="000955D2">
        <w:rPr>
          <w:rFonts w:ascii="Arial" w:hAnsi="Arial" w:cs="Arial"/>
        </w:rPr>
        <w:t xml:space="preserve">cohort of patients treated at home with intravenous iron. Whilst </w:t>
      </w:r>
      <w:r w:rsidR="000955D2" w:rsidRPr="000955D2">
        <w:rPr>
          <w:rFonts w:ascii="Arial" w:hAnsi="Arial" w:cs="Arial"/>
        </w:rPr>
        <w:t xml:space="preserve">iron infusions are </w:t>
      </w:r>
      <w:r w:rsidR="00174855" w:rsidRPr="000955D2">
        <w:rPr>
          <w:rFonts w:ascii="Arial" w:hAnsi="Arial" w:cs="Arial"/>
        </w:rPr>
        <w:t xml:space="preserve">generally safe, </w:t>
      </w:r>
      <w:proofErr w:type="spellStart"/>
      <w:r w:rsidR="00174855" w:rsidRPr="000955D2">
        <w:rPr>
          <w:rFonts w:ascii="Arial" w:hAnsi="Arial" w:cs="Arial"/>
        </w:rPr>
        <w:t>iRR</w:t>
      </w:r>
      <w:r w:rsidR="000955D2" w:rsidRPr="000955D2">
        <w:rPr>
          <w:rFonts w:ascii="Arial" w:hAnsi="Arial" w:cs="Arial"/>
        </w:rPr>
        <w:t>s</w:t>
      </w:r>
      <w:proofErr w:type="spellEnd"/>
      <w:r w:rsidR="00174855" w:rsidRPr="000955D2">
        <w:rPr>
          <w:rFonts w:ascii="Arial" w:hAnsi="Arial" w:cs="Arial"/>
        </w:rPr>
        <w:t xml:space="preserve"> do occur</w:t>
      </w:r>
      <w:r w:rsidR="00020EAE">
        <w:rPr>
          <w:rFonts w:ascii="Arial" w:hAnsi="Arial" w:cs="Arial"/>
        </w:rPr>
        <w:t>.</w:t>
      </w:r>
      <w:r w:rsidR="00174855" w:rsidRPr="000955D2">
        <w:rPr>
          <w:rFonts w:ascii="Arial" w:hAnsi="Arial" w:cs="Arial"/>
        </w:rPr>
        <w:t xml:space="preserve"> </w:t>
      </w:r>
      <w:r w:rsidR="00020EAE">
        <w:rPr>
          <w:rFonts w:ascii="Arial" w:hAnsi="Arial" w:cs="Arial"/>
        </w:rPr>
        <w:t>Hypersensitivity</w:t>
      </w:r>
      <w:r w:rsidR="003A21F5">
        <w:rPr>
          <w:rFonts w:ascii="Arial" w:hAnsi="Arial" w:cs="Arial"/>
        </w:rPr>
        <w:t>-</w:t>
      </w:r>
      <w:r w:rsidR="00540C9B">
        <w:rPr>
          <w:rFonts w:ascii="Arial" w:hAnsi="Arial" w:cs="Arial"/>
        </w:rPr>
        <w:t>anaphylaxis protocols</w:t>
      </w:r>
      <w:r w:rsidR="00174855" w:rsidRPr="000955D2">
        <w:rPr>
          <w:rFonts w:ascii="Arial" w:hAnsi="Arial" w:cs="Arial"/>
        </w:rPr>
        <w:t xml:space="preserve"> need to be in place and medications available for when th</w:t>
      </w:r>
      <w:r w:rsidR="000955D2" w:rsidRPr="000955D2">
        <w:rPr>
          <w:rFonts w:ascii="Arial" w:hAnsi="Arial" w:cs="Arial"/>
        </w:rPr>
        <w:t xml:space="preserve">is </w:t>
      </w:r>
      <w:r w:rsidR="00174855" w:rsidRPr="000955D2">
        <w:rPr>
          <w:rFonts w:ascii="Arial" w:hAnsi="Arial" w:cs="Arial"/>
        </w:rPr>
        <w:t>occur</w:t>
      </w:r>
      <w:r w:rsidR="000955D2" w:rsidRPr="000955D2">
        <w:rPr>
          <w:rFonts w:ascii="Arial" w:hAnsi="Arial" w:cs="Arial"/>
        </w:rPr>
        <w:t>s</w:t>
      </w:r>
      <w:r w:rsidR="00174855" w:rsidRPr="000955D2">
        <w:rPr>
          <w:rFonts w:ascii="Arial" w:hAnsi="Arial" w:cs="Arial"/>
        </w:rPr>
        <w:t xml:space="preserve">. Extravasation, leading to permanent tattooing </w:t>
      </w:r>
      <w:r w:rsidR="00F92146" w:rsidRPr="000955D2">
        <w:rPr>
          <w:rFonts w:ascii="Arial" w:hAnsi="Arial" w:cs="Arial"/>
        </w:rPr>
        <w:t>is well documented</w:t>
      </w:r>
      <w:r w:rsidR="00174855" w:rsidRPr="000955D2">
        <w:rPr>
          <w:rFonts w:ascii="Arial" w:hAnsi="Arial" w:cs="Arial"/>
        </w:rPr>
        <w:t xml:space="preserve">. Patient education on the risks of this need to be explained prior to infusion, and </w:t>
      </w:r>
      <w:proofErr w:type="spellStart"/>
      <w:r w:rsidR="00174855" w:rsidRPr="000955D2">
        <w:rPr>
          <w:rFonts w:ascii="Arial" w:hAnsi="Arial" w:cs="Arial"/>
        </w:rPr>
        <w:t>canulators</w:t>
      </w:r>
      <w:proofErr w:type="spellEnd"/>
      <w:r w:rsidR="00174855" w:rsidRPr="000955D2">
        <w:rPr>
          <w:rFonts w:ascii="Arial" w:hAnsi="Arial" w:cs="Arial"/>
        </w:rPr>
        <w:t xml:space="preserve"> need to be confident and competent</w:t>
      </w:r>
      <w:r w:rsidR="000955D2" w:rsidRPr="000955D2">
        <w:rPr>
          <w:rFonts w:ascii="Arial" w:hAnsi="Arial" w:cs="Arial"/>
        </w:rPr>
        <w:t xml:space="preserve"> in managing this adverse event, especially in patients with difficult venous access</w:t>
      </w:r>
      <w:r w:rsidR="00174855" w:rsidRPr="000955D2">
        <w:rPr>
          <w:rFonts w:ascii="Arial" w:hAnsi="Arial" w:cs="Arial"/>
        </w:rPr>
        <w:t>.</w:t>
      </w:r>
      <w:r w:rsidR="00F92146" w:rsidRPr="000955D2">
        <w:rPr>
          <w:rFonts w:ascii="Arial" w:hAnsi="Arial" w:cs="Arial"/>
        </w:rPr>
        <w:t xml:space="preserve"> NPS for home-based infusions is very high.</w:t>
      </w:r>
      <w:r w:rsidR="00F92146">
        <w:t xml:space="preserve"> </w:t>
      </w:r>
    </w:p>
    <w:p w14:paraId="20DEBCB0" w14:textId="77777777" w:rsidR="000955D2" w:rsidRDefault="000955D2"/>
    <w:sectPr w:rsidR="00095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99BE5" w14:textId="77777777" w:rsidR="00A35E38" w:rsidRDefault="00A35E38" w:rsidP="00E00B29">
      <w:pPr>
        <w:spacing w:after="0" w:line="240" w:lineRule="auto"/>
      </w:pPr>
      <w:r>
        <w:separator/>
      </w:r>
    </w:p>
  </w:endnote>
  <w:endnote w:type="continuationSeparator" w:id="0">
    <w:p w14:paraId="16FD557D" w14:textId="77777777" w:rsidR="00A35E38" w:rsidRDefault="00A35E38" w:rsidP="00E00B29">
      <w:pPr>
        <w:spacing w:after="0" w:line="240" w:lineRule="auto"/>
      </w:pPr>
      <w:r>
        <w:continuationSeparator/>
      </w:r>
    </w:p>
  </w:endnote>
  <w:endnote w:type="continuationNotice" w:id="1">
    <w:p w14:paraId="2367DD2B" w14:textId="77777777" w:rsidR="00A35E38" w:rsidRDefault="00A35E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76F98" w14:textId="77777777" w:rsidR="00A35E38" w:rsidRDefault="00A35E38" w:rsidP="00E00B29">
      <w:pPr>
        <w:spacing w:after="0" w:line="240" w:lineRule="auto"/>
      </w:pPr>
      <w:r>
        <w:separator/>
      </w:r>
    </w:p>
  </w:footnote>
  <w:footnote w:type="continuationSeparator" w:id="0">
    <w:p w14:paraId="54BB3F01" w14:textId="77777777" w:rsidR="00A35E38" w:rsidRDefault="00A35E38" w:rsidP="00E00B29">
      <w:pPr>
        <w:spacing w:after="0" w:line="240" w:lineRule="auto"/>
      </w:pPr>
      <w:r>
        <w:continuationSeparator/>
      </w:r>
    </w:p>
  </w:footnote>
  <w:footnote w:type="continuationNotice" w:id="1">
    <w:p w14:paraId="25E44A91" w14:textId="77777777" w:rsidR="00A35E38" w:rsidRDefault="00A35E3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66"/>
    <w:rsid w:val="00020EAE"/>
    <w:rsid w:val="00032830"/>
    <w:rsid w:val="0005571A"/>
    <w:rsid w:val="00082942"/>
    <w:rsid w:val="00082FDD"/>
    <w:rsid w:val="000955D2"/>
    <w:rsid w:val="0009591F"/>
    <w:rsid w:val="001376F6"/>
    <w:rsid w:val="00174855"/>
    <w:rsid w:val="00190BFC"/>
    <w:rsid w:val="00204C02"/>
    <w:rsid w:val="002369D6"/>
    <w:rsid w:val="00262BAC"/>
    <w:rsid w:val="002F68D4"/>
    <w:rsid w:val="002F742B"/>
    <w:rsid w:val="00300F9F"/>
    <w:rsid w:val="003208F8"/>
    <w:rsid w:val="00345EEE"/>
    <w:rsid w:val="00347E40"/>
    <w:rsid w:val="00360DFE"/>
    <w:rsid w:val="003A21F5"/>
    <w:rsid w:val="003A3C8D"/>
    <w:rsid w:val="003E0ED6"/>
    <w:rsid w:val="004511DA"/>
    <w:rsid w:val="00540C9B"/>
    <w:rsid w:val="00577C22"/>
    <w:rsid w:val="00595C4D"/>
    <w:rsid w:val="005A5CB3"/>
    <w:rsid w:val="00611E4C"/>
    <w:rsid w:val="006378F2"/>
    <w:rsid w:val="00637AFB"/>
    <w:rsid w:val="0066252F"/>
    <w:rsid w:val="00666888"/>
    <w:rsid w:val="00674DA8"/>
    <w:rsid w:val="00681A40"/>
    <w:rsid w:val="00686CFE"/>
    <w:rsid w:val="00727C47"/>
    <w:rsid w:val="00774964"/>
    <w:rsid w:val="007A0FAC"/>
    <w:rsid w:val="007C55E0"/>
    <w:rsid w:val="007D4366"/>
    <w:rsid w:val="007F503E"/>
    <w:rsid w:val="00975D76"/>
    <w:rsid w:val="009C7F30"/>
    <w:rsid w:val="009E15E3"/>
    <w:rsid w:val="009E3800"/>
    <w:rsid w:val="00A04491"/>
    <w:rsid w:val="00A35E38"/>
    <w:rsid w:val="00B1040A"/>
    <w:rsid w:val="00BD3E6B"/>
    <w:rsid w:val="00C54353"/>
    <w:rsid w:val="00C65783"/>
    <w:rsid w:val="00C82ECF"/>
    <w:rsid w:val="00CA057F"/>
    <w:rsid w:val="00CE0FDA"/>
    <w:rsid w:val="00CF7E7B"/>
    <w:rsid w:val="00DC4165"/>
    <w:rsid w:val="00DD400C"/>
    <w:rsid w:val="00DE21EA"/>
    <w:rsid w:val="00E00B29"/>
    <w:rsid w:val="00E44E14"/>
    <w:rsid w:val="00E5270E"/>
    <w:rsid w:val="00E925E0"/>
    <w:rsid w:val="00EE3D55"/>
    <w:rsid w:val="00F47043"/>
    <w:rsid w:val="00F81471"/>
    <w:rsid w:val="00F9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5E0805"/>
  <w15:chartTrackingRefBased/>
  <w15:docId w15:val="{3B2D2314-E8FC-43A3-A5E8-31A3448E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3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3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3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3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B29"/>
  </w:style>
  <w:style w:type="paragraph" w:styleId="Footer">
    <w:name w:val="footer"/>
    <w:basedOn w:val="Normal"/>
    <w:link w:val="FooterChar"/>
    <w:uiPriority w:val="99"/>
    <w:unhideWhenUsed/>
    <w:rsid w:val="00E0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B29"/>
  </w:style>
  <w:style w:type="character" w:styleId="CommentReference">
    <w:name w:val="annotation reference"/>
    <w:basedOn w:val="DefaultParagraphFont"/>
    <w:uiPriority w:val="99"/>
    <w:semiHidden/>
    <w:unhideWhenUsed/>
    <w:rsid w:val="00055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7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5E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6A2D43A772945A8AE479652957C2C" ma:contentTypeVersion="19" ma:contentTypeDescription="Create a new document." ma:contentTypeScope="" ma:versionID="05e81ae50c37803d00956309cc851d0d">
  <xsd:schema xmlns:xsd="http://www.w3.org/2001/XMLSchema" xmlns:xs="http://www.w3.org/2001/XMLSchema" xmlns:p="http://schemas.microsoft.com/office/2006/metadata/properties" xmlns:ns2="de20f44f-795e-464a-b5aa-38359149eb42" xmlns:ns3="88a9fa96-ef65-4b57-b22d-21193de1c0e6" targetNamespace="http://schemas.microsoft.com/office/2006/metadata/properties" ma:root="true" ma:fieldsID="901d775a1e98e11465be765108225096" ns2:_="" ns3:_="">
    <xsd:import namespace="de20f44f-795e-464a-b5aa-38359149eb42"/>
    <xsd:import namespace="88a9fa96-ef65-4b57-b22d-21193de1c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received_x003f_" minOccurs="0"/>
                <xsd:element ref="ns2:ReceivedbyNSP_x003f_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0f44f-795e-464a-b5aa-38359149e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81bd54-b950-4f90-8b87-7b128c9f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ceived_x003f_" ma:index="23" nillable="true" ma:displayName="Received by MBP" ma:default="1" ma:format="Dropdown" ma:internalName="received_x003f_">
      <xsd:simpleType>
        <xsd:restriction base="dms:Boolean"/>
      </xsd:simpleType>
    </xsd:element>
    <xsd:element name="ReceivedbyNSP_x003f_" ma:index="24" nillable="true" ma:displayName="Received by NSP ?" ma:default="1" ma:format="Dropdown" ma:internalName="ReceivedbyNSP_x003f_">
      <xsd:simpleType>
        <xsd:restriction base="dms:Boolea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9fa96-ef65-4b57-b22d-21193de1c0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187003-1162-4e9e-a82b-e8b1852be049}" ma:internalName="TaxCatchAll" ma:showField="CatchAllData" ma:web="88a9fa96-ef65-4b57-b22d-21193de1c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a9fa96-ef65-4b57-b22d-21193de1c0e6" xsi:nil="true"/>
    <received_x003f_ xmlns="de20f44f-795e-464a-b5aa-38359149eb42">true</received_x003f_>
    <ReceivedbyNSP_x003f_ xmlns="de20f44f-795e-464a-b5aa-38359149eb42">true</ReceivedbyNSP_x003f_>
    <lcf76f155ced4ddcb4097134ff3c332f xmlns="de20f44f-795e-464a-b5aa-38359149eb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AA3E0-93E7-4E0F-9D1F-CA8E04855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0f44f-795e-464a-b5aa-38359149eb42"/>
    <ds:schemaRef ds:uri="88a9fa96-ef65-4b57-b22d-21193de1c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4073E-E25B-4FCA-ABE7-2C47D0FAD13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e20f44f-795e-464a-b5aa-38359149eb42"/>
    <ds:schemaRef ds:uri="http://purl.org/dc/elements/1.1/"/>
    <ds:schemaRef ds:uri="http://schemas.microsoft.com/office/infopath/2007/PartnerControls"/>
    <ds:schemaRef ds:uri="88a9fa96-ef65-4b57-b22d-21193de1c0e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4D8A84-756E-4815-A49B-49CD02FDEB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300</Words>
  <Characters>1747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Adams</dc:creator>
  <cp:keywords/>
  <dc:description/>
  <cp:lastModifiedBy>Julie Adams</cp:lastModifiedBy>
  <cp:revision>49</cp:revision>
  <dcterms:created xsi:type="dcterms:W3CDTF">2024-06-11T09:21:00Z</dcterms:created>
  <dcterms:modified xsi:type="dcterms:W3CDTF">2024-07-22T23:43:00Z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17ceedb6-4a5f-44c3-8885-fce55675a6ec</vt:lpwstr>
  </property>
  <property fmtid="{D5CDD505-2E9C-101B-9397-08002B2CF9AE}" pid="3" name="ContentTypeId">
    <vt:lpwstr>0x01010016C6A2D43A772945A8AE479652957C2C</vt:lpwstr>
  </property>
  <property fmtid="{D5CDD505-2E9C-101B-9397-08002B2CF9AE}" pid="4" name="MediaServiceImageTags">
    <vt:lpwstr/>
  </property>
</Properties>
</file>